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2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418"/>
        <w:gridCol w:w="4086"/>
      </w:tblGrid>
      <w:tr w:rsidR="005544D8" w:rsidRPr="00C05D04" w:rsidTr="005544D8">
        <w:trPr>
          <w:trHeight w:val="290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C05D04">
              <w:rPr>
                <w:b/>
                <w:bCs/>
                <w:sz w:val="24"/>
                <w:szCs w:val="24"/>
                <w14:ligatures w14:val="none"/>
              </w:rPr>
              <w:t>Command word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C05D04">
              <w:rPr>
                <w:b/>
                <w:bCs/>
                <w:sz w:val="24"/>
                <w:szCs w:val="24"/>
                <w14:ligatures w14:val="none"/>
              </w:rPr>
              <w:t>Definition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C05D04">
              <w:rPr>
                <w:b/>
                <w:bCs/>
                <w:sz w:val="24"/>
                <w:szCs w:val="24"/>
                <w14:ligatures w14:val="none"/>
              </w:rPr>
              <w:t>Exam Question</w:t>
            </w:r>
          </w:p>
        </w:tc>
      </w:tr>
      <w:tr w:rsidR="005544D8" w:rsidRPr="00C05D04" w:rsidTr="005544D8">
        <w:trPr>
          <w:trHeight w:val="996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Analyse 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Separate information into components and discuss the pros and cons of a topic.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‘Analyse the historians ideas, are they valid’</w:t>
            </w:r>
          </w:p>
        </w:tc>
      </w:tr>
      <w:tr w:rsidR="005544D8" w:rsidRPr="00C05D04" w:rsidTr="005544D8">
        <w:trPr>
          <w:trHeight w:val="455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Compare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Identify similarities and differences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‘Compare sources B and C, how far do they agree’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Describe 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Set out characteristics.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‘Describe how the Plains Indians way of life was suited to the Plains’ </w:t>
            </w:r>
          </w:p>
        </w:tc>
      </w:tr>
      <w:tr w:rsidR="005544D8" w:rsidRPr="00C05D04" w:rsidTr="005544D8">
        <w:trPr>
          <w:trHeight w:val="419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Define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Give the meaning of.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‘Define what the theory of the 4 humours is.’</w:t>
            </w:r>
          </w:p>
        </w:tc>
      </w:tr>
      <w:tr w:rsidR="005544D8" w:rsidRPr="00C05D04" w:rsidTr="005544D8">
        <w:trPr>
          <w:trHeight w:val="556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Discuss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Explore the subject by looking at the advantages and disadvantages.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‘Statement’ Discuss how far you agree. </w:t>
            </w:r>
          </w:p>
        </w:tc>
      </w:tr>
      <w:tr w:rsidR="005544D8" w:rsidRPr="00C05D04" w:rsidTr="005544D8">
        <w:trPr>
          <w:trHeight w:val="654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Evaluate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Present key points about different ideas or strengths and weaknesses of </w:t>
            </w:r>
            <w:proofErr w:type="spellStart"/>
            <w:r w:rsidRPr="00C05D04">
              <w:rPr>
                <w:sz w:val="22"/>
                <w:szCs w:val="22"/>
                <w14:ligatures w14:val="none"/>
              </w:rPr>
              <w:t>and</w:t>
            </w:r>
            <w:proofErr w:type="spellEnd"/>
            <w:r w:rsidRPr="00C05D04">
              <w:rPr>
                <w:sz w:val="22"/>
                <w:szCs w:val="22"/>
                <w14:ligatures w14:val="none"/>
              </w:rPr>
              <w:t xml:space="preserve"> idea.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‘Evaluated the poster and 2 extracts which is most reliable’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Explain 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Set out the purposes or give reasons.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‘Explain the consequences of the Treaty of Versailles’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Give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Produce an example from recall.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‘Give an example of defence method in a castle.’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Identify 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Recognise, name or prove something.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‘Identify the key characteristics of medieval England’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Interpret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Explain the meaning by using examples and opinions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‘Look at the sources, interpret what they are saying’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Organised Summary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Explain ideas by grouping into paragraphs and themes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‘Write an organised summary of the Battle of Hastings.’</w:t>
            </w:r>
          </w:p>
        </w:tc>
      </w:tr>
      <w:tr w:rsidR="005544D8" w:rsidRPr="00C05D04" w:rsidTr="005544D8">
        <w:trPr>
          <w:trHeight w:val="453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Outline 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Set out the main characteristics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‘Outline the key beliefs about the causes of the Black death’</w:t>
            </w:r>
          </w:p>
        </w:tc>
      </w:tr>
      <w:tr w:rsidR="005544D8" w:rsidRPr="00C05D04" w:rsidTr="005544D8">
        <w:trPr>
          <w:trHeight w:val="460"/>
        </w:trPr>
        <w:tc>
          <w:tcPr>
            <w:tcW w:w="184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Summarise</w:t>
            </w:r>
          </w:p>
        </w:tc>
        <w:tc>
          <w:tcPr>
            <w:tcW w:w="34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 xml:space="preserve">Give the main points of the argument. Leave out unnecessary detail. </w:t>
            </w:r>
          </w:p>
        </w:tc>
        <w:tc>
          <w:tcPr>
            <w:tcW w:w="40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C05D04" w:rsidRDefault="00C05D04" w:rsidP="00C05D04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05D04">
              <w:rPr>
                <w:sz w:val="22"/>
                <w:szCs w:val="22"/>
                <w14:ligatures w14:val="none"/>
              </w:rPr>
              <w:t>‘Summarise the key achievements of Hippocrates’</w:t>
            </w:r>
          </w:p>
        </w:tc>
      </w:tr>
    </w:tbl>
    <w:tbl>
      <w:tblPr>
        <w:tblpPr w:leftFromText="180" w:rightFromText="180" w:vertAnchor="text" w:horzAnchor="margin" w:tblpY="-353"/>
        <w:tblOverlap w:val="never"/>
        <w:tblW w:w="5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522"/>
        <w:gridCol w:w="1746"/>
      </w:tblGrid>
      <w:tr w:rsidR="005544D8" w:rsidTr="005544D8">
        <w:trPr>
          <w:trHeight w:val="1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 xml:space="preserve">Marks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Structure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Timing</w:t>
            </w:r>
          </w:p>
        </w:tc>
      </w:tr>
      <w:tr w:rsidR="005544D8" w:rsidTr="005544D8">
        <w:trPr>
          <w:trHeight w:val="101"/>
        </w:trPr>
        <w:tc>
          <w:tcPr>
            <w:tcW w:w="13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4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 1 PEEL paragraph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>5 minutes</w:t>
            </w:r>
          </w:p>
        </w:tc>
      </w:tr>
      <w:tr w:rsidR="005544D8" w:rsidTr="005544D8">
        <w:trPr>
          <w:trHeight w:val="84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 2 PEEL paragraphs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>10 minutes</w:t>
            </w:r>
          </w:p>
        </w:tc>
      </w:tr>
      <w:tr w:rsidR="005544D8" w:rsidTr="005544D8">
        <w:trPr>
          <w:trHeight w:val="177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12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3 paragraphs. </w:t>
            </w:r>
          </w:p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2 paragraphs and a conclusion.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>15 minutes</w:t>
            </w:r>
          </w:p>
        </w:tc>
      </w:tr>
      <w:tr w:rsidR="005544D8" w:rsidTr="005544D8">
        <w:trPr>
          <w:trHeight w:val="272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b/>
                <w:bCs/>
                <w:sz w:val="22"/>
                <w:szCs w:val="36"/>
                <w14:ligatures w14:val="none"/>
              </w:rPr>
            </w:pPr>
            <w:r w:rsidRPr="005544D8">
              <w:rPr>
                <w:b/>
                <w:bCs/>
                <w:sz w:val="22"/>
                <w:szCs w:val="36"/>
                <w14:ligatures w14:val="none"/>
              </w:rPr>
              <w:t>16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4 paragraphs. </w:t>
            </w:r>
          </w:p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Named factor plus 2 others. </w:t>
            </w:r>
          </w:p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Conclusion.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5D04" w:rsidRPr="005544D8" w:rsidRDefault="00C05D04" w:rsidP="00C05D04">
            <w:pPr>
              <w:widowControl w:val="0"/>
              <w:rPr>
                <w:sz w:val="22"/>
                <w:szCs w:val="36"/>
                <w14:ligatures w14:val="none"/>
              </w:rPr>
            </w:pPr>
            <w:r w:rsidRPr="005544D8">
              <w:rPr>
                <w:sz w:val="22"/>
                <w:szCs w:val="36"/>
                <w14:ligatures w14:val="none"/>
              </w:rPr>
              <w:t xml:space="preserve">20 minutes. </w:t>
            </w:r>
          </w:p>
        </w:tc>
      </w:tr>
    </w:tbl>
    <w:tbl>
      <w:tblPr>
        <w:tblpPr w:leftFromText="180" w:rightFromText="180" w:vertAnchor="page" w:horzAnchor="margin" w:tblpY="5472"/>
        <w:tblW w:w="5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435"/>
        <w:gridCol w:w="934"/>
        <w:gridCol w:w="2386"/>
      </w:tblGrid>
      <w:tr w:rsidR="005544D8" w:rsidTr="005544D8">
        <w:trPr>
          <w:trHeight w:val="514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Module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Type of Question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Number of marks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Question stem:</w:t>
            </w:r>
          </w:p>
        </w:tc>
      </w:tr>
      <w:tr w:rsidR="005544D8" w:rsidTr="005544D8">
        <w:trPr>
          <w:trHeight w:val="622"/>
        </w:trPr>
        <w:tc>
          <w:tcPr>
            <w:tcW w:w="8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Health and the People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Source 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How useful is this source...</w:t>
            </w:r>
          </w:p>
        </w:tc>
      </w:tr>
      <w:tr w:rsidR="005544D8" w:rsidTr="005544D8">
        <w:trPr>
          <w:trHeight w:val="5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Health and the People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Knowledge </w:t>
            </w:r>
          </w:p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(Explain)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Explain the significance...</w:t>
            </w:r>
          </w:p>
        </w:tc>
      </w:tr>
      <w:tr w:rsidR="005544D8" w:rsidTr="005544D8">
        <w:trPr>
          <w:trHeight w:val="5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Health and the People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Knowledge</w:t>
            </w:r>
          </w:p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(Comparison)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Compare X and Y. How are they similar</w:t>
            </w:r>
            <w:proofErr w:type="gramStart"/>
            <w:r>
              <w:rPr>
                <w:sz w:val="24"/>
                <w:szCs w:val="24"/>
                <w14:ligatures w14:val="none"/>
              </w:rPr>
              <w:t>...</w:t>
            </w:r>
            <w:proofErr w:type="gramEnd"/>
          </w:p>
        </w:tc>
      </w:tr>
      <w:tr w:rsidR="005544D8" w:rsidTr="005544D8">
        <w:trPr>
          <w:trHeight w:val="142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Health and the People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Knowledge </w:t>
            </w:r>
          </w:p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(Factors)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Default="005544D8" w:rsidP="005544D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Has X been the main factor in the development of medicine in Britain since Medieval times? </w:t>
            </w:r>
          </w:p>
          <w:p w:rsidR="005544D8" w:rsidRDefault="005544D8" w:rsidP="005544D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Explain your answer with reference to religion and other factors </w:t>
            </w:r>
          </w:p>
          <w:p w:rsidR="005544D8" w:rsidRDefault="005544D8" w:rsidP="005544D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 xml:space="preserve">SPAG 4 marks. </w:t>
            </w:r>
          </w:p>
        </w:tc>
      </w:tr>
    </w:tbl>
    <w:p w:rsidR="00C05D04" w:rsidRDefault="005544D8" w:rsidP="00C05D0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5544D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6691687</wp:posOffset>
                </wp:positionH>
                <wp:positionV relativeFrom="paragraph">
                  <wp:posOffset>13747230</wp:posOffset>
                </wp:positionV>
                <wp:extent cx="2343785" cy="41529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D8" w:rsidRPr="005544D8" w:rsidRDefault="005544D8" w:rsidP="005544D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44D8">
                              <w:rPr>
                                <w:b/>
                                <w:sz w:val="32"/>
                              </w:rPr>
                              <w:t>KS4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9pt;margin-top:1082.45pt;width:184.55pt;height:3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bBJQIAAEcEAAAOAAAAZHJzL2Uyb0RvYy54bWysU9tuGyEQfa/Uf0C813uJXTs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" strokeweight="4.5pt">
                <v:textbox>
                  <w:txbxContent>
                    <w:p w:rsidR="005544D8" w:rsidRPr="005544D8" w:rsidRDefault="005544D8" w:rsidP="005544D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44D8">
                        <w:rPr>
                          <w:b/>
                          <w:sz w:val="32"/>
                        </w:rPr>
                        <w:t>KS4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4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183"/>
        <w:gridCol w:w="679"/>
        <w:gridCol w:w="2127"/>
      </w:tblGrid>
      <w:tr w:rsidR="005544D8" w:rsidRPr="00C05D04" w:rsidTr="005544D8">
        <w:trPr>
          <w:trHeight w:val="171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C05D04">
              <w:rPr>
                <w:b/>
                <w:bCs/>
                <w:szCs w:val="24"/>
                <w14:ligatures w14:val="none"/>
              </w:rPr>
              <w:t xml:space="preserve">Module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C05D04">
              <w:rPr>
                <w:b/>
                <w:bCs/>
                <w:sz w:val="22"/>
                <w:szCs w:val="24"/>
                <w14:ligatures w14:val="none"/>
              </w:rPr>
              <w:t>Type of Question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Marks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C05D04">
              <w:rPr>
                <w:b/>
                <w:bCs/>
                <w:sz w:val="22"/>
                <w:szCs w:val="24"/>
                <w14:ligatures w14:val="none"/>
              </w:rPr>
              <w:t>Question stem:</w:t>
            </w:r>
          </w:p>
        </w:tc>
      </w:tr>
      <w:tr w:rsidR="005544D8" w:rsidRPr="00C05D04" w:rsidTr="005544D8">
        <w:trPr>
          <w:trHeight w:val="169"/>
        </w:trPr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>Germany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Interpretation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How does interpretation A differ from interpretation B about…</w:t>
            </w:r>
            <w:proofErr w:type="gramStart"/>
            <w:r w:rsidRPr="00C05D04">
              <w:rPr>
                <w:sz w:val="22"/>
                <w:szCs w:val="24"/>
                <w14:ligatures w14:val="none"/>
              </w:rPr>
              <w:t>.</w:t>
            </w:r>
            <w:proofErr w:type="gramEnd"/>
            <w:r w:rsidRPr="00C05D04">
              <w:rPr>
                <w:sz w:val="22"/>
                <w:szCs w:val="24"/>
                <w14:ligatures w14:val="none"/>
              </w:rPr>
              <w:t xml:space="preserve"> </w:t>
            </w:r>
          </w:p>
        </w:tc>
      </w:tr>
      <w:tr w:rsidR="005544D8" w:rsidRPr="00C05D04" w:rsidTr="005544D8">
        <w:trPr>
          <w:trHeight w:val="171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>Germany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Interpretation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Why does interpretation A differ from interpretation B about…</w:t>
            </w:r>
            <w:proofErr w:type="gramStart"/>
            <w:r w:rsidRPr="00C05D04">
              <w:rPr>
                <w:sz w:val="22"/>
                <w:szCs w:val="24"/>
                <w14:ligatures w14:val="none"/>
              </w:rPr>
              <w:t>.</w:t>
            </w:r>
            <w:proofErr w:type="gramEnd"/>
            <w:r w:rsidRPr="00C05D04">
              <w:rPr>
                <w:sz w:val="22"/>
                <w:szCs w:val="24"/>
                <w14:ligatures w14:val="none"/>
              </w:rPr>
              <w:t xml:space="preserve"> </w:t>
            </w:r>
          </w:p>
        </w:tc>
      </w:tr>
      <w:tr w:rsidR="005544D8" w:rsidRPr="00C05D04" w:rsidTr="005544D8">
        <w:trPr>
          <w:trHeight w:val="113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>Germany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Interpretation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Which interpretation is more convincing...</w:t>
            </w:r>
          </w:p>
        </w:tc>
      </w:tr>
      <w:tr w:rsidR="005544D8" w:rsidRPr="00C05D04" w:rsidTr="005544D8">
        <w:trPr>
          <w:trHeight w:val="193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 xml:space="preserve">Germany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Knowledge. </w:t>
            </w:r>
          </w:p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(Describe)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Describe 2 problems...</w:t>
            </w:r>
          </w:p>
        </w:tc>
      </w:tr>
      <w:tr w:rsidR="005544D8" w:rsidRPr="00C05D04" w:rsidTr="005544D8">
        <w:trPr>
          <w:trHeight w:val="192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 xml:space="preserve">Germany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Knowledge. </w:t>
            </w:r>
          </w:p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(Explain)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>In what ways were the lives of…. affected by...</w:t>
            </w:r>
          </w:p>
        </w:tc>
      </w:tr>
      <w:tr w:rsidR="005544D8" w:rsidRPr="00C05D04" w:rsidTr="005544D8">
        <w:trPr>
          <w:trHeight w:val="273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b/>
                <w:bCs/>
                <w:sz w:val="18"/>
                <w:szCs w:val="24"/>
                <w14:ligatures w14:val="none"/>
              </w:rPr>
            </w:pPr>
            <w:r w:rsidRPr="00C05D04">
              <w:rPr>
                <w:b/>
                <w:bCs/>
                <w:sz w:val="18"/>
                <w:szCs w:val="24"/>
                <w14:ligatures w14:val="none"/>
              </w:rPr>
              <w:t xml:space="preserve">Germany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Knowledge. </w:t>
            </w:r>
          </w:p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(Explain)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12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Which of the following was the more important reason for: </w:t>
            </w:r>
          </w:p>
          <w:p w:rsidR="005544D8" w:rsidRPr="00C05D04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05D04">
              <w:rPr>
                <w:sz w:val="22"/>
                <w:szCs w:val="24"/>
                <w14:ligatures w14:val="none"/>
              </w:rPr>
              <w:t xml:space="preserve">2 bullet points. </w:t>
            </w:r>
          </w:p>
        </w:tc>
      </w:tr>
    </w:tbl>
    <w:tbl>
      <w:tblPr>
        <w:tblpPr w:leftFromText="180" w:rightFromText="180" w:vertAnchor="text" w:horzAnchor="margin" w:tblpXSpec="center" w:tblpY="-35"/>
        <w:tblOverlap w:val="never"/>
        <w:tblW w:w="4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384"/>
        <w:gridCol w:w="865"/>
        <w:gridCol w:w="1546"/>
      </w:tblGrid>
      <w:tr w:rsidR="005544D8" w:rsidTr="005544D8">
        <w:trPr>
          <w:trHeight w:val="67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 xml:space="preserve">Module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Type of Question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Number of marks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Question stem:</w:t>
            </w:r>
          </w:p>
        </w:tc>
      </w:tr>
      <w:tr w:rsidR="005544D8" w:rsidTr="005544D8">
        <w:trPr>
          <w:trHeight w:val="815"/>
        </w:trPr>
        <w:tc>
          <w:tcPr>
            <w:tcW w:w="8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 xml:space="preserve">Norman </w:t>
            </w:r>
          </w:p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England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Interpretation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How convincing is this interpretation...</w:t>
            </w:r>
          </w:p>
        </w:tc>
      </w:tr>
      <w:tr w:rsidR="005544D8" w:rsidTr="005544D8">
        <w:trPr>
          <w:trHeight w:val="879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 xml:space="preserve">Norman </w:t>
            </w:r>
          </w:p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England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Knowledge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(Explain)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Explain what was important...</w:t>
            </w:r>
          </w:p>
        </w:tc>
      </w:tr>
      <w:tr w:rsidR="005544D8" w:rsidTr="005544D8">
        <w:trPr>
          <w:trHeight w:val="76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 xml:space="preserve">Norman </w:t>
            </w:r>
          </w:p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England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Knowledge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(Explain)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Write an account...</w:t>
            </w:r>
          </w:p>
        </w:tc>
      </w:tr>
      <w:tr w:rsidR="005544D8" w:rsidTr="005544D8">
        <w:trPr>
          <w:trHeight w:val="815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 xml:space="preserve">Norman </w:t>
            </w:r>
          </w:p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4"/>
                <w14:ligatures w14:val="none"/>
              </w:rPr>
            </w:pPr>
            <w:r w:rsidRPr="005544D8">
              <w:rPr>
                <w:b/>
                <w:bCs/>
                <w:sz w:val="22"/>
                <w:szCs w:val="24"/>
                <w14:ligatures w14:val="none"/>
              </w:rPr>
              <w:t>England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Historic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Environment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Study.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>16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Specified sit by exam Board.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Pupils have a statement and have to: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How far do pupils agree with reference to specified </w:t>
            </w:r>
            <w:proofErr w:type="gramStart"/>
            <w:r w:rsidRPr="005544D8">
              <w:rPr>
                <w:sz w:val="22"/>
                <w:szCs w:val="24"/>
                <w14:ligatures w14:val="none"/>
              </w:rPr>
              <w:t>study.</w:t>
            </w:r>
            <w:proofErr w:type="gramEnd"/>
            <w:r w:rsidRPr="005544D8">
              <w:rPr>
                <w:sz w:val="22"/>
                <w:szCs w:val="24"/>
                <w14:ligatures w14:val="none"/>
              </w:rPr>
              <w:t xml:space="preserve">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5544D8">
              <w:rPr>
                <w:sz w:val="22"/>
                <w:szCs w:val="24"/>
                <w14:ligatures w14:val="none"/>
              </w:rPr>
              <w:t xml:space="preserve">Use their own knowledge. </w:t>
            </w:r>
          </w:p>
        </w:tc>
      </w:tr>
    </w:tbl>
    <w:tbl>
      <w:tblPr>
        <w:tblpPr w:leftFromText="180" w:rightFromText="180" w:vertAnchor="text" w:horzAnchor="page" w:tblpX="10971" w:tblpY="-71"/>
        <w:tblW w:w="4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108"/>
        <w:gridCol w:w="865"/>
        <w:gridCol w:w="1645"/>
      </w:tblGrid>
      <w:tr w:rsidR="005544D8" w:rsidRPr="005544D8" w:rsidTr="005544D8">
        <w:trPr>
          <w:trHeight w:val="69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 xml:space="preserve">Module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Type of Question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Number of marks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Question stem:</w:t>
            </w:r>
          </w:p>
        </w:tc>
      </w:tr>
      <w:tr w:rsidR="005544D8" w:rsidRPr="005544D8" w:rsidTr="005544D8">
        <w:trPr>
          <w:trHeight w:val="1194"/>
        </w:trPr>
        <w:tc>
          <w:tcPr>
            <w:tcW w:w="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Cold War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Source 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6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Study source A.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It oppose/supports X.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How do you know? </w:t>
            </w:r>
          </w:p>
        </w:tc>
      </w:tr>
      <w:tr w:rsidR="005544D8" w:rsidRPr="005544D8" w:rsidTr="005544D8">
        <w:trPr>
          <w:trHeight w:val="77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Cold War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Source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Study sources B and C.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How useful are sources B and C for studying…</w:t>
            </w:r>
          </w:p>
        </w:tc>
      </w:tr>
      <w:tr w:rsidR="005544D8" w:rsidRPr="005544D8" w:rsidTr="005544D8">
        <w:trPr>
          <w:trHeight w:val="77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Cold War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Knowledge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(Explain)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Write an account...</w:t>
            </w:r>
          </w:p>
        </w:tc>
      </w:tr>
      <w:tr w:rsidR="005544D8" w:rsidRPr="005544D8" w:rsidTr="005544D8">
        <w:trPr>
          <w:trHeight w:val="113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 w:rsidRPr="005544D8">
              <w:rPr>
                <w:b/>
                <w:bCs/>
                <w:sz w:val="22"/>
                <w:szCs w:val="22"/>
                <w14:ligatures w14:val="none"/>
              </w:rPr>
              <w:t>Cold War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Knowledge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(Factors)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Statement.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How far do you agree with this statement? </w:t>
            </w:r>
          </w:p>
          <w:p w:rsidR="005544D8" w:rsidRPr="005544D8" w:rsidRDefault="005544D8" w:rsidP="005544D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544D8">
              <w:rPr>
                <w:sz w:val="22"/>
                <w:szCs w:val="22"/>
                <w14:ligatures w14:val="none"/>
              </w:rPr>
              <w:t xml:space="preserve">SPAG 4 marks. </w:t>
            </w:r>
          </w:p>
        </w:tc>
      </w:tr>
    </w:tbl>
    <w:p w:rsidR="00C05D04" w:rsidRDefault="005544D8" w:rsidP="00C05D0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544D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F0769EF" wp14:editId="06DBF4DE">
                <wp:simplePos x="0" y="0"/>
                <wp:positionH relativeFrom="column">
                  <wp:posOffset>-3136265</wp:posOffset>
                </wp:positionH>
                <wp:positionV relativeFrom="paragraph">
                  <wp:posOffset>975995</wp:posOffset>
                </wp:positionV>
                <wp:extent cx="5902325" cy="3355975"/>
                <wp:effectExtent l="0" t="4445" r="0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335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C62E" id="Control 3" o:spid="_x0000_s1026" style="position:absolute;margin-left:-246.95pt;margin-top:76.85pt;width:464.75pt;height:26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C05D0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-2973070</wp:posOffset>
                </wp:positionH>
                <wp:positionV relativeFrom="paragraph">
                  <wp:posOffset>5093970</wp:posOffset>
                </wp:positionV>
                <wp:extent cx="5902325" cy="3657600"/>
                <wp:effectExtent l="0" t="0" r="444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4390" id="Rectangle 3" o:spid="_x0000_s1026" style="position:absolute;margin-left:-234.1pt;margin-top:401.1pt;width:464.75pt;height:4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C05D04" w:rsidRPr="00C05D0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105E9B" wp14:editId="2603616F">
                <wp:simplePos x="0" y="0"/>
                <wp:positionH relativeFrom="column">
                  <wp:posOffset>4679950</wp:posOffset>
                </wp:positionH>
                <wp:positionV relativeFrom="paragraph">
                  <wp:posOffset>5669915</wp:posOffset>
                </wp:positionV>
                <wp:extent cx="5966460" cy="3810000"/>
                <wp:effectExtent l="3175" t="2540" r="2540" b="0"/>
                <wp:wrapNone/>
                <wp:docPr id="6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646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03E9" id="Control 3" o:spid="_x0000_s1026" style="position:absolute;margin-left:368.5pt;margin-top:446.45pt;width:469.8pt;height:30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4436C" w:rsidRDefault="00C05D04">
      <w:r>
        <w:lastRenderedPageBreak/>
        <w:br w:type="textWrapping" w:clear="all"/>
      </w:r>
      <w:r>
        <w:br w:type="textWrapping" w:clear="all"/>
      </w:r>
    </w:p>
    <w:sectPr w:rsidR="0094436C" w:rsidSect="00C05D0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4"/>
    <w:rsid w:val="00541496"/>
    <w:rsid w:val="005544D8"/>
    <w:rsid w:val="00C05D04"/>
    <w:rsid w:val="00E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307B803-2EED-43FF-B7BE-D9A7648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Townsend</dc:creator>
  <cp:keywords/>
  <dc:description/>
  <cp:lastModifiedBy>Domonic Townsend</cp:lastModifiedBy>
  <cp:revision>1</cp:revision>
  <dcterms:created xsi:type="dcterms:W3CDTF">2017-11-24T14:46:00Z</dcterms:created>
  <dcterms:modified xsi:type="dcterms:W3CDTF">2017-11-24T15:06:00Z</dcterms:modified>
</cp:coreProperties>
</file>